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C7C60" w14:textId="77777777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CC2486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9A2049E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14:paraId="1797F65F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14:paraId="3BD34D3D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446F5E0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536E9D" w14:textId="77777777" w:rsidR="00337E7A" w:rsidRDefault="00337E7A" w:rsidP="00337E7A">
      <w:pPr>
        <w:spacing w:after="268"/>
        <w:ind w:right="-20"/>
      </w:pPr>
    </w:p>
    <w:p w14:paraId="18C74784" w14:textId="77777777" w:rsidR="00337E7A" w:rsidRDefault="00337E7A" w:rsidP="00337E7A">
      <w:pPr>
        <w:spacing w:after="268"/>
        <w:ind w:right="-20"/>
      </w:pPr>
    </w:p>
    <w:p w14:paraId="300F5B8F" w14:textId="77777777" w:rsidR="005D1A8B" w:rsidRPr="00E7287B" w:rsidRDefault="005D1A8B" w:rsidP="005D1A8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87B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8385729" w14:textId="77777777" w:rsidR="00337E7A" w:rsidRPr="00406302" w:rsidRDefault="005D1A8B" w:rsidP="005D1A8B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r w:rsidRPr="00E7287B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0474B469" w14:textId="75E7B4E7" w:rsidR="005D1A8B" w:rsidRDefault="006C09D9" w:rsidP="005D1A8B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color w:val="000000"/>
          <w:spacing w:val="60"/>
          <w:sz w:val="28"/>
          <w:szCs w:val="28"/>
          <w:u w:val="single"/>
        </w:rPr>
        <w:t>Химия</w:t>
      </w:r>
      <w:r w:rsidR="00337E7A" w:rsidRPr="005476CB">
        <w:rPr>
          <w:rFonts w:ascii="Times New Roman" w:hAnsi="Times New Roman" w:cs="Times New Roman"/>
          <w:i/>
          <w:iCs/>
        </w:rPr>
        <w:t xml:space="preserve"> </w:t>
      </w:r>
    </w:p>
    <w:p w14:paraId="0C39E4EF" w14:textId="77777777" w:rsidR="005D1A8B" w:rsidRPr="005D1A8B" w:rsidRDefault="005D1A8B" w:rsidP="005D1A8B">
      <w:pPr>
        <w:jc w:val="center"/>
        <w:rPr>
          <w:rFonts w:ascii="Times New Roman" w:hAnsi="Times New Roman" w:cs="Times New Roman"/>
          <w:i/>
          <w:iCs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4104E90" w14:textId="77777777" w:rsidR="005D1A8B" w:rsidRPr="000E33B9" w:rsidRDefault="005D1A8B" w:rsidP="005D1A8B">
      <w:pPr>
        <w:jc w:val="center"/>
        <w:rPr>
          <w:rFonts w:ascii="Times New Roman" w:hAnsi="Times New Roman" w:cs="Times New Roman"/>
          <w:szCs w:val="24"/>
        </w:rPr>
      </w:pPr>
    </w:p>
    <w:p w14:paraId="20A2A476" w14:textId="77777777" w:rsidR="005D1A8B" w:rsidRPr="000E33B9" w:rsidRDefault="005D1A8B" w:rsidP="005D1A8B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A8BF48C" w14:textId="77777777" w:rsidR="005D1A8B" w:rsidRPr="00B852F5" w:rsidRDefault="005D1A8B" w:rsidP="005D1A8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63162C0" w14:textId="77777777" w:rsidR="005D1A8B" w:rsidRPr="000E33B9" w:rsidRDefault="005D1A8B" w:rsidP="005D1A8B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FA60298" w14:textId="77777777" w:rsidR="005D1A8B" w:rsidRPr="000E33B9" w:rsidRDefault="005D1A8B" w:rsidP="005D1A8B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5C08BB2" w14:textId="77777777" w:rsidR="006C09D9" w:rsidRDefault="006C09D9" w:rsidP="006C09D9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14:paraId="34A1A3B0" w14:textId="77777777" w:rsidR="005D1A8B" w:rsidRPr="000E33B9" w:rsidRDefault="005D1A8B" w:rsidP="005D1A8B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8115EB8" w14:textId="77777777"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D6B9323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3701533E" w14:textId="77777777" w:rsidR="006C09D9" w:rsidRDefault="006C09D9" w:rsidP="006C0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51E6B24F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A5364A8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C494059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1365C76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D861BAB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CE052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C047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70BE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47B1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732B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50912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DD1B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71D6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2D86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7D0F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D4B65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650E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DC34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D025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33C9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D733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F23A0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A976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2AC0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14D4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1AFA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FBE0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E4F28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39ED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519A56" w14:textId="74CCBF11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CAD779" w14:textId="19B9372B" w:rsidR="006C09D9" w:rsidRDefault="006C09D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8629FC" w14:textId="77777777" w:rsidR="006C09D9" w:rsidRDefault="006C09D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9A96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8415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2A9B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9E5B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383AB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30F56B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3BE2D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FE36F9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33C798E" w14:textId="77777777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563924">
        <w:rPr>
          <w:i/>
        </w:rPr>
        <w:t>зачет</w:t>
      </w:r>
      <w:r w:rsidR="00372E2A" w:rsidRPr="00AF5BB4">
        <w:rPr>
          <w:i/>
        </w:rPr>
        <w:t xml:space="preserve"> (</w:t>
      </w:r>
      <w:r w:rsidR="008C5A0A">
        <w:rPr>
          <w:i/>
        </w:rPr>
        <w:t>2</w:t>
      </w:r>
      <w:r w:rsidR="00372E2A" w:rsidRPr="00AF5BB4">
        <w:rPr>
          <w:i/>
        </w:rPr>
        <w:t xml:space="preserve"> семестр</w:t>
      </w:r>
      <w:r w:rsidR="00A04D52">
        <w:rPr>
          <w:i/>
        </w:rPr>
        <w:t xml:space="preserve"> – очное отделение, </w:t>
      </w:r>
      <w:r w:rsidR="008C5A0A">
        <w:rPr>
          <w:i/>
        </w:rPr>
        <w:t>1</w:t>
      </w:r>
      <w:r w:rsidR="00A04D52">
        <w:rPr>
          <w:i/>
        </w:rPr>
        <w:t xml:space="preserve"> курс – заочное отделение</w:t>
      </w:r>
      <w:r w:rsidR="00372E2A" w:rsidRPr="00AF5BB4">
        <w:rPr>
          <w:i/>
        </w:rPr>
        <w:t>)</w:t>
      </w:r>
      <w:r w:rsidRPr="00AF5BB4">
        <w:rPr>
          <w:i/>
        </w:rPr>
        <w:t>.</w:t>
      </w:r>
    </w:p>
    <w:p w14:paraId="420FE89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6ADC8FEE" w14:textId="77777777" w:rsidTr="0074280E">
        <w:trPr>
          <w:trHeight w:val="493"/>
        </w:trPr>
        <w:tc>
          <w:tcPr>
            <w:tcW w:w="3652" w:type="dxa"/>
            <w:tcBorders>
              <w:bottom w:val="single" w:sz="4" w:space="0" w:color="auto"/>
            </w:tcBorders>
          </w:tcPr>
          <w:p w14:paraId="7759F46B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19" w:type="dxa"/>
          </w:tcPr>
          <w:p w14:paraId="5102935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5635278" w14:textId="77777777" w:rsidTr="0074280E">
        <w:trPr>
          <w:trHeight w:val="310"/>
        </w:trPr>
        <w:tc>
          <w:tcPr>
            <w:tcW w:w="3652" w:type="dxa"/>
          </w:tcPr>
          <w:p w14:paraId="2A8A974C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 xml:space="preserve">ОПК-1. </w:t>
            </w:r>
            <w:r w:rsidR="00A04D52" w:rsidRPr="00A04D52">
              <w:rPr>
                <w:rFonts w:ascii="Times New Roman" w:hAnsi="Times New Roman" w:cs="Times New Roman"/>
                <w:sz w:val="20"/>
                <w:szCs w:val="2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719" w:type="dxa"/>
          </w:tcPr>
          <w:p w14:paraId="21DAFF93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698B7062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6E5F8A86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62523B1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7B1469C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6EE8811" w14:textId="77777777" w:rsidR="0074280E" w:rsidRPr="009E1016" w:rsidRDefault="0074280E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5"/>
        <w:gridCol w:w="1907"/>
      </w:tblGrid>
      <w:tr w:rsidR="009B4FAE" w:rsidRPr="009B4FAE" w14:paraId="62CC4FF2" w14:textId="77777777" w:rsidTr="0074280E">
        <w:tc>
          <w:tcPr>
            <w:tcW w:w="3669" w:type="dxa"/>
          </w:tcPr>
          <w:p w14:paraId="77E6D34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6D437812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</w:tcPr>
          <w:p w14:paraId="5062365C" w14:textId="77777777" w:rsidR="00AF1A69" w:rsidRPr="009B4FAE" w:rsidRDefault="007A78EC" w:rsidP="002020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020E8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="00A04D52" w:rsidRPr="00A04D5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04D52">
              <w:rPr>
                <w:rFonts w:ascii="Times New Roman" w:hAnsi="Times New Roman"/>
                <w:sz w:val="20"/>
                <w:szCs w:val="20"/>
              </w:rPr>
              <w:t xml:space="preserve">курс </w:t>
            </w:r>
            <w:r w:rsidR="002020E8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2136CDB2" w14:textId="77777777" w:rsidTr="0074280E">
        <w:tc>
          <w:tcPr>
            <w:tcW w:w="3669" w:type="dxa"/>
            <w:vMerge w:val="restart"/>
          </w:tcPr>
          <w:p w14:paraId="5323DFAA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795" w:type="dxa"/>
          </w:tcPr>
          <w:p w14:paraId="2248540D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BCD41A7" w14:textId="77777777" w:rsidR="00CF0A07" w:rsidRPr="00F63043" w:rsidRDefault="000C2BAB" w:rsidP="000C2B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химии и их роль в решении предметно-профильных задач </w:t>
            </w:r>
          </w:p>
        </w:tc>
        <w:tc>
          <w:tcPr>
            <w:tcW w:w="1907" w:type="dxa"/>
          </w:tcPr>
          <w:p w14:paraId="1C5C6FB9" w14:textId="77777777" w:rsidR="00CF1A5A" w:rsidRPr="009B4FAE" w:rsidRDefault="00844195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6C74CD85" w14:textId="77777777" w:rsidTr="0074280E">
        <w:tc>
          <w:tcPr>
            <w:tcW w:w="3669" w:type="dxa"/>
            <w:vMerge/>
          </w:tcPr>
          <w:p w14:paraId="4E7DF610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515599D4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BFB47EF" w14:textId="77777777"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ния предметно-профильных задач</w:t>
            </w:r>
          </w:p>
        </w:tc>
        <w:tc>
          <w:tcPr>
            <w:tcW w:w="1907" w:type="dxa"/>
          </w:tcPr>
          <w:p w14:paraId="52038792" w14:textId="77777777" w:rsidR="00CF0A07" w:rsidRPr="009B4FAE" w:rsidRDefault="006D35E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3D1F3F">
              <w:rPr>
                <w:rFonts w:ascii="Times New Roman" w:hAnsi="Times New Roman"/>
                <w:sz w:val="20"/>
                <w:szCs w:val="20"/>
              </w:rPr>
              <w:t>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7F750AC2" w14:textId="77777777" w:rsidTr="0074280E">
        <w:tc>
          <w:tcPr>
            <w:tcW w:w="3669" w:type="dxa"/>
            <w:vMerge/>
          </w:tcPr>
          <w:p w14:paraId="57FD4D38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2B883862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3E7D5AE" w14:textId="77777777"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ых задач</w:t>
            </w:r>
          </w:p>
        </w:tc>
        <w:tc>
          <w:tcPr>
            <w:tcW w:w="1907" w:type="dxa"/>
          </w:tcPr>
          <w:p w14:paraId="0FFD3208" w14:textId="77777777" w:rsidR="00CF0A07" w:rsidRPr="009B4FAE" w:rsidRDefault="009B2589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</w:tr>
      <w:tr w:rsidR="00361F5D" w:rsidRPr="009B4FAE" w14:paraId="26B6CDF4" w14:textId="77777777" w:rsidTr="0074280E">
        <w:tc>
          <w:tcPr>
            <w:tcW w:w="3669" w:type="dxa"/>
            <w:vMerge w:val="restart"/>
          </w:tcPr>
          <w:p w14:paraId="482ABAF9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795" w:type="dxa"/>
          </w:tcPr>
          <w:p w14:paraId="2A53BE19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4DA7298" w14:textId="77777777" w:rsidR="006C09D9" w:rsidRPr="006C09D9" w:rsidRDefault="006C09D9" w:rsidP="006C09D9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C09D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исследования, химических веществ, процессов;</w:t>
            </w:r>
          </w:p>
          <w:p w14:paraId="69B07E2D" w14:textId="7B6B2834" w:rsidR="00361F5D" w:rsidRPr="00EA0A3C" w:rsidRDefault="006C09D9" w:rsidP="006C09D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C09D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методику проведения качественного, количественного и физико-химических анализов</w:t>
            </w:r>
            <w:proofErr w:type="gramStart"/>
            <w:r w:rsidRPr="006C09D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.способы</w:t>
            </w:r>
            <w:proofErr w:type="gramEnd"/>
            <w:r w:rsidRPr="006C09D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обработки полученных данных</w:t>
            </w:r>
          </w:p>
        </w:tc>
        <w:tc>
          <w:tcPr>
            <w:tcW w:w="1907" w:type="dxa"/>
          </w:tcPr>
          <w:p w14:paraId="32E56DEC" w14:textId="77777777" w:rsidR="00361F5D" w:rsidRPr="009B4FAE" w:rsidRDefault="00AF47B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</w:tr>
      <w:tr w:rsidR="003D1F3F" w:rsidRPr="009B4FAE" w14:paraId="26B5DB5F" w14:textId="77777777" w:rsidTr="0074280E">
        <w:tc>
          <w:tcPr>
            <w:tcW w:w="3669" w:type="dxa"/>
            <w:vMerge/>
          </w:tcPr>
          <w:p w14:paraId="4E07CD9A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1C675D1F" w14:textId="77777777" w:rsidR="003D1F3F" w:rsidRDefault="003D1F3F" w:rsidP="003D1F3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46C2F60" w14:textId="77777777" w:rsidR="003D1F3F" w:rsidRPr="002103AC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</w:t>
            </w:r>
          </w:p>
        </w:tc>
        <w:tc>
          <w:tcPr>
            <w:tcW w:w="1907" w:type="dxa"/>
          </w:tcPr>
          <w:p w14:paraId="056249CC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 2.2.2</w:t>
            </w:r>
          </w:p>
        </w:tc>
      </w:tr>
      <w:tr w:rsidR="003D1F3F" w:rsidRPr="009B4FAE" w14:paraId="55DD4BE9" w14:textId="77777777" w:rsidTr="0074280E">
        <w:tc>
          <w:tcPr>
            <w:tcW w:w="3669" w:type="dxa"/>
            <w:vMerge/>
          </w:tcPr>
          <w:p w14:paraId="29AD9132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02A80229" w14:textId="77777777" w:rsidR="003D1F3F" w:rsidRDefault="003D1F3F" w:rsidP="003D1F3F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2678DF4" w14:textId="57EEC79C" w:rsidR="003D1F3F" w:rsidRPr="002103AC" w:rsidRDefault="005C1487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применения методов теоретического и экспериментального исследования химических объектов,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 и явлений, навыками проведения химических экспериментов по заданной методике и навыками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обработки их результатов</w:t>
            </w:r>
          </w:p>
        </w:tc>
        <w:tc>
          <w:tcPr>
            <w:tcW w:w="1907" w:type="dxa"/>
          </w:tcPr>
          <w:p w14:paraId="59BD7FD1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bookmarkEnd w:id="0"/>
    </w:tbl>
    <w:p w14:paraId="25B61DC9" w14:textId="77777777" w:rsidR="000C2BAB" w:rsidRDefault="000C2BAB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A17053" w14:textId="77777777"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A5F04DC" w14:textId="77777777" w:rsidR="00563924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A4A2431" w14:textId="77777777"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4213C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95B5574" w14:textId="77777777" w:rsidR="0074280E" w:rsidRDefault="0074280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E9FB1E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E535550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DFCA65D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08748D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102B1D4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F6CFBAB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F86F2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02977C5A" w14:textId="77777777" w:rsidTr="006459F1">
        <w:tc>
          <w:tcPr>
            <w:tcW w:w="3018" w:type="dxa"/>
          </w:tcPr>
          <w:p w14:paraId="0FE8B1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6CF809A9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3B4B0530" w14:textId="77777777" w:rsidTr="006459F1">
        <w:tc>
          <w:tcPr>
            <w:tcW w:w="3018" w:type="dxa"/>
          </w:tcPr>
          <w:p w14:paraId="088A482A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3BFF20F8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5A08CEC" w14:textId="77777777" w:rsidR="00560597" w:rsidRPr="006459F1" w:rsidRDefault="000C2BAB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химии и их роль в решении предметно-профильных задач</w:t>
            </w:r>
          </w:p>
        </w:tc>
      </w:tr>
      <w:tr w:rsidR="002103AC" w:rsidRPr="006459F1" w14:paraId="715B74DB" w14:textId="77777777" w:rsidTr="00111010">
        <w:trPr>
          <w:trHeight w:val="742"/>
        </w:trPr>
        <w:tc>
          <w:tcPr>
            <w:tcW w:w="10597" w:type="dxa"/>
            <w:gridSpan w:val="3"/>
          </w:tcPr>
          <w:p w14:paraId="4812D8E8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618074A" w14:textId="77777777" w:rsidR="00361F5D" w:rsidRPr="0074280E" w:rsidRDefault="0074280E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2.1.1.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32DC4E8B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48BDE7DD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Теплота образования вещества – это </w:t>
            </w:r>
          </w:p>
          <w:p w14:paraId="3874DA0F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теплота образования 1 моля данного вещества из атомов в вакууме;</w:t>
            </w:r>
          </w:p>
          <w:p w14:paraId="75DE43F1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образования 1 моля данного вещества из простых веществ;</w:t>
            </w:r>
          </w:p>
          <w:p w14:paraId="6AE1743A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энергий всех химических связей, входящих в состав молекулы данного вещества;</w:t>
            </w:r>
          </w:p>
          <w:p w14:paraId="6634C2B0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разложения 1 моля данного сложного соединения на простые вещества;</w:t>
            </w:r>
          </w:p>
          <w:p w14:paraId="111DD041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</w:rPr>
              <w:t>тепловой эффект реакции при постоянном давлении</w:t>
            </w:r>
          </w:p>
          <w:p w14:paraId="3FCAF9D2" w14:textId="77777777" w:rsidR="0074280E" w:rsidRPr="00254856" w:rsidRDefault="0074280E" w:rsidP="0074280E">
            <w:pPr>
              <w:ind w:left="720"/>
              <w:contextualSpacing/>
              <w:rPr>
                <w:rFonts w:ascii="Times New Roman" w:hAnsi="Times New Roman"/>
                <w:lang w:eastAsia="en-US"/>
              </w:rPr>
            </w:pPr>
          </w:p>
          <w:p w14:paraId="68DECD92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Формулировка следствия из закона Гесса для расчета изменения энергии Гиббса химических реакций звучит следующим  </w:t>
            </w:r>
          </w:p>
          <w:p w14:paraId="4681438A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изменение энергии Гиббса реакции равно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Pr="00254856">
              <w:rPr>
                <w:rFonts w:ascii="Times New Roman" w:hAnsi="Times New Roman"/>
                <w:lang w:eastAsia="en-US"/>
              </w:rPr>
              <w:t>образования  и</w:t>
            </w:r>
            <w:proofErr w:type="gramEnd"/>
            <w:r w:rsidRPr="00254856">
              <w:rPr>
                <w:rFonts w:ascii="Times New Roman" w:hAnsi="Times New Roman"/>
                <w:lang w:eastAsia="en-US"/>
              </w:rPr>
              <w:t xml:space="preserve"> энтропий участников данной реакции, умноженных на коэффициенты, стоящие перед веществами в уравнении реакции;</w:t>
            </w:r>
          </w:p>
          <w:p w14:paraId="6808D561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35EED8AF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сумме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26FB8160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199F0483" w14:textId="77777777" w:rsidR="0074280E" w:rsidRPr="00254856" w:rsidRDefault="0074280E" w:rsidP="00FF7ACD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~изменение энергии Гиббса реакции равно разности энергий Гиббса образования исходных и конечных веществ – участников данной реакции, умноженных на коэффициенты, стоящие перед веществами в уравнении реакции </w:t>
            </w:r>
          </w:p>
          <w:p w14:paraId="047CD7C1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</w:rPr>
            </w:pPr>
          </w:p>
          <w:p w14:paraId="446DC980" w14:textId="77777777" w:rsidR="0074280E" w:rsidRPr="00254856" w:rsidRDefault="0074280E" w:rsidP="00FF7ACD">
            <w:pPr>
              <w:keepNext/>
              <w:numPr>
                <w:ilvl w:val="0"/>
                <w:numId w:val="5"/>
              </w:numPr>
              <w:tabs>
                <w:tab w:val="num" w:pos="1069"/>
              </w:tabs>
              <w:contextualSpacing/>
              <w:jc w:val="both"/>
              <w:outlineLvl w:val="0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Энтальпией системы называется:</w:t>
            </w:r>
          </w:p>
          <w:p w14:paraId="42D80ACB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давлении;</w:t>
            </w:r>
          </w:p>
          <w:p w14:paraId="7522D8AC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внутренней энергии и энтропии системы;</w:t>
            </w:r>
          </w:p>
          <w:p w14:paraId="54DF30E6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объеме системы;</w:t>
            </w:r>
          </w:p>
          <w:p w14:paraId="1163CF7C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разность энтропии системы и произведения давления на объем;</w:t>
            </w:r>
          </w:p>
          <w:p w14:paraId="3D1B790D" w14:textId="77777777" w:rsidR="0074280E" w:rsidRPr="00254856" w:rsidRDefault="0074280E" w:rsidP="00FF7ACD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</w:rPr>
              <w:t xml:space="preserve">сумма внутренней энергии системы и произведения давления на объем. </w:t>
            </w:r>
          </w:p>
          <w:p w14:paraId="61FFB99E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2A80D0B2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Следствие из закона Гесса для расчета тепловых эффектов химических реакций формулируется следующим образом: </w:t>
            </w:r>
          </w:p>
          <w:p w14:paraId="2AD2FE87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равен сумме тепловых эффектов отдельных стадий данной реакции;</w:t>
            </w:r>
          </w:p>
          <w:p w14:paraId="7B7B4DEB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44691826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сумме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0ED03350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lastRenderedPageBreak/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644D3ECE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веществ – участников данной реакции 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сгорания исходных веществ – участников данной реакции, умноженных на коэффициенты, стоящие перед веществами в уравнении реакции} </w:t>
            </w:r>
          </w:p>
          <w:p w14:paraId="026F4E44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031A29A0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Эндотермической является реакция, для которой </w:t>
            </w:r>
          </w:p>
          <w:p w14:paraId="1DBB84F8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3DE8DE27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S = 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const</w:t>
            </w:r>
            <w:proofErr w:type="spellEnd"/>
          </w:p>
          <w:p w14:paraId="299F5BFB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G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61986F8B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H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2FFC0CA7" w14:textId="77777777" w:rsidR="0074280E" w:rsidRPr="00254856" w:rsidRDefault="0074280E" w:rsidP="00FF7ACD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H</w:t>
            </w:r>
            <w:r w:rsidRPr="00254856">
              <w:rPr>
                <w:rFonts w:ascii="Times New Roman" w:hAnsi="Times New Roman"/>
                <w:bCs/>
                <w:lang w:val="en-US"/>
              </w:rPr>
              <w:sym w:font="Symbol" w:char="F03C"/>
            </w:r>
            <w:r w:rsidRPr="00254856">
              <w:rPr>
                <w:rFonts w:ascii="Times New Roman" w:hAnsi="Times New Roman"/>
                <w:bCs/>
              </w:rPr>
              <w:t>0</w:t>
            </w:r>
          </w:p>
          <w:p w14:paraId="737E1E62" w14:textId="77777777" w:rsidR="0074280E" w:rsidRPr="00254856" w:rsidRDefault="0074280E" w:rsidP="0074280E">
            <w:pPr>
              <w:ind w:left="777"/>
              <w:jc w:val="both"/>
              <w:rPr>
                <w:rFonts w:ascii="Times New Roman" w:hAnsi="Times New Roman"/>
                <w:bCs/>
              </w:rPr>
            </w:pPr>
          </w:p>
          <w:p w14:paraId="48608CE3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Сродство к электрону – это:  </w:t>
            </w:r>
          </w:p>
          <w:p w14:paraId="3B09C0E6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003A08A2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4D69D07E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6F7060F7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4544E13C" w14:textId="77777777" w:rsidR="0074280E" w:rsidRPr="00254856" w:rsidRDefault="0074280E" w:rsidP="00FF7ACD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7E819E39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4D9FF255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Под окислительными свойствами атома понимают: </w:t>
            </w:r>
          </w:p>
          <w:p w14:paraId="0C208A03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способность атома отдавать электроны;      </w:t>
            </w:r>
          </w:p>
          <w:p w14:paraId="575B547A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энергию, которая необходима для отрыва электрона от атома;</w:t>
            </w:r>
          </w:p>
          <w:p w14:paraId="65C4BFC8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47FE5856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способность атома присоединять электроны;</w:t>
            </w:r>
          </w:p>
          <w:p w14:paraId="038FBEAD" w14:textId="77777777" w:rsidR="0074280E" w:rsidRPr="00254856" w:rsidRDefault="0074280E" w:rsidP="00FF7AC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3C92A7BF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613A2D5E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Что называется электроотрицательностью?</w:t>
            </w:r>
          </w:p>
          <w:p w14:paraId="0FEB46F8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500E4713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4EC97978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2245DB12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6CF1F949" w14:textId="77777777" w:rsidR="0074280E" w:rsidRPr="00254856" w:rsidRDefault="0074280E" w:rsidP="00FF7AC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19F544C2" w14:textId="77777777" w:rsidR="0074280E" w:rsidRP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2C67A998" w14:textId="77777777" w:rsidTr="00995B55">
        <w:trPr>
          <w:trHeight w:val="428"/>
        </w:trPr>
        <w:tc>
          <w:tcPr>
            <w:tcW w:w="3085" w:type="dxa"/>
            <w:gridSpan w:val="2"/>
          </w:tcPr>
          <w:p w14:paraId="5C9EE01B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56085109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A308DD5" w14:textId="77777777" w:rsidR="00995B55" w:rsidRDefault="005C1487" w:rsidP="004540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теоретического и экспериментального исследования, химических веществ, процессов;</w:t>
            </w:r>
          </w:p>
          <w:p w14:paraId="554BD341" w14:textId="77777777" w:rsidR="005C1487" w:rsidRDefault="005C1487" w:rsidP="004540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методику проведения качественного, количественного и физико-химических анализов</w:t>
            </w:r>
            <w:proofErr w:type="gramStart"/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 .способы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r w:rsidRPr="00725A04"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полученных данных</w:t>
            </w:r>
          </w:p>
          <w:p w14:paraId="1819AF52" w14:textId="7D08CA75" w:rsidR="005C1487" w:rsidRPr="001F293D" w:rsidRDefault="005C1487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11010" w:rsidRPr="00111010" w14:paraId="36B235DA" w14:textId="77777777" w:rsidTr="00111010">
        <w:trPr>
          <w:trHeight w:val="742"/>
        </w:trPr>
        <w:tc>
          <w:tcPr>
            <w:tcW w:w="10597" w:type="dxa"/>
            <w:gridSpan w:val="3"/>
          </w:tcPr>
          <w:p w14:paraId="1FE1E6AA" w14:textId="77777777" w:rsidR="00AF47B6" w:rsidRPr="00AF47B6" w:rsidRDefault="0074280E" w:rsidP="003D1F3F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2.1.2. </w:t>
            </w:r>
            <w:r w:rsidR="00AF47B6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385AD54F" w14:textId="77777777"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FB61177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Метанол получается в результате реакции </w:t>
            </w:r>
          </w:p>
          <w:p w14:paraId="56C8CCEF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СО(г) + 2Н2(г) ↔СН3ОН(ж); ΔНо298 =−127,8кДж </w:t>
            </w:r>
          </w:p>
          <w:p w14:paraId="706ACA55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вправо;</w:t>
            </w:r>
          </w:p>
          <w:p w14:paraId="4BE11318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влево;  </w:t>
            </w:r>
          </w:p>
          <w:p w14:paraId="14A64F12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вначале вправо, затем влево;  </w:t>
            </w:r>
          </w:p>
          <w:p w14:paraId="4B3426BA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не будет смещаться. </w:t>
            </w:r>
          </w:p>
          <w:p w14:paraId="2ABE8876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6A85D701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Как надо изменить давление в системе, чтобы скорость протекающей в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ней  реакции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14:paraId="2B962DC9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S(г) +3O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→2SO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+ 2H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О(г) увеличилась в 32 раза? </w:t>
            </w:r>
          </w:p>
          <w:p w14:paraId="3B674B7E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</w:t>
            </w:r>
          </w:p>
          <w:p w14:paraId="04C7E197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увеличить в 6,4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</w:t>
            </w:r>
          </w:p>
          <w:p w14:paraId="032615E8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32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672313A9" w14:textId="77777777" w:rsidR="0074280E" w:rsidRPr="00254856" w:rsidRDefault="0074280E" w:rsidP="00FF7ACD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увеличить в 2 раза.</w:t>
            </w:r>
          </w:p>
          <w:p w14:paraId="47B624F2" w14:textId="77777777" w:rsid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31B42DA2" w14:textId="77777777" w:rsidR="003D1F3F" w:rsidRPr="00254856" w:rsidRDefault="003D1F3F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684771E5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lastRenderedPageBreak/>
              <w:t xml:space="preserve">При кислотно-основном титровании 50 мл раствора щелочи израсходовано 24 мл 0,5 М раствора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серной  кислоты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Сколько 0,5 М соляной кислоты потребовалось бы для той же цели? </w:t>
            </w:r>
          </w:p>
          <w:p w14:paraId="17E95A6D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</w:t>
            </w:r>
          </w:p>
          <w:p w14:paraId="6E3EC137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48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</w:t>
            </w:r>
          </w:p>
          <w:p w14:paraId="78874EF7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2,4 л;                             </w:t>
            </w:r>
          </w:p>
          <w:p w14:paraId="79ED60D3" w14:textId="77777777" w:rsidR="0074280E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12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.</w:t>
            </w:r>
            <w:proofErr w:type="gramEnd"/>
          </w:p>
          <w:p w14:paraId="22A86BAD" w14:textId="77777777" w:rsidR="0074280E" w:rsidRPr="00254856" w:rsidRDefault="0074280E" w:rsidP="0074280E">
            <w:p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14:paraId="32378A6A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Для кислотно-основного титрования 30 мл раствора КОН потребовалось 12 мл 0,05 н. раствора кислоты. Определите процентную концентрацию раствора щелочи. </w:t>
            </w:r>
          </w:p>
          <w:p w14:paraId="17C5D1B0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0,11% ; </w:t>
            </w:r>
          </w:p>
          <w:p w14:paraId="1B0A03DD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0,02% ;      </w:t>
            </w:r>
          </w:p>
          <w:p w14:paraId="6A42EE3A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0,125%;</w:t>
            </w:r>
          </w:p>
          <w:p w14:paraId="24BA2913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0,7% .</w:t>
            </w:r>
          </w:p>
          <w:p w14:paraId="14C67700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1CCFFE37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Потенциал водородного электрода при рН, равном 5, составляет:</w:t>
            </w:r>
          </w:p>
          <w:p w14:paraId="725834D5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- 0,295 В</w:t>
            </w:r>
          </w:p>
          <w:p w14:paraId="3CEFB9B4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0,295 В</w:t>
            </w:r>
          </w:p>
          <w:p w14:paraId="53B3FEA3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3B3CA1A9" w14:textId="77777777" w:rsidR="0074280E" w:rsidRPr="00254856" w:rsidRDefault="0074280E" w:rsidP="00FF7AC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0,059 В}</w:t>
            </w:r>
          </w:p>
          <w:p w14:paraId="2012A032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059862CD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концентрационного гальванического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элемента :Fe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/FeCl3(3 н.)//FeCl3(0,001 M)/Fe равен </w:t>
            </w:r>
          </w:p>
          <w:p w14:paraId="421314A2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710B7399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0.059 В</w:t>
            </w:r>
          </w:p>
          <w:p w14:paraId="5F5EB23C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0,18 В</w:t>
            </w:r>
          </w:p>
          <w:p w14:paraId="4EE8992A" w14:textId="77777777" w:rsidR="0074280E" w:rsidRDefault="0074280E" w:rsidP="00FF7ACD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0,03 В</w:t>
            </w:r>
          </w:p>
          <w:p w14:paraId="4C48B347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1C128E86" w14:textId="77777777" w:rsidR="0074280E" w:rsidRPr="00254856" w:rsidRDefault="00FF7ACD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="0074280E" w:rsidRPr="00254856">
              <w:rPr>
                <w:rFonts w:ascii="Times New Roman" w:hAnsi="Times New Roman"/>
                <w:bCs/>
              </w:rPr>
              <w:t xml:space="preserve"> Какие реакции протекают при работе кислотного аккумулятора Pb/ H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SO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4</w:t>
            </w:r>
            <w:r w:rsidR="0074280E" w:rsidRPr="00254856">
              <w:rPr>
                <w:rFonts w:ascii="Times New Roman" w:hAnsi="Times New Roman"/>
                <w:bCs/>
              </w:rPr>
              <w:t xml:space="preserve"> /PbO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?</w:t>
            </w:r>
          </w:p>
          <w:p w14:paraId="0EF27B75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{~A: Pb0 –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+ 4е =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</w:t>
            </w:r>
          </w:p>
          <w:p w14:paraId="0776E3A4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~A: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         K: Pb0 – 4е  =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</w:t>
            </w:r>
          </w:p>
          <w:p w14:paraId="7707BD87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val="en-US" w:eastAsia="en-US"/>
              </w:rPr>
            </w:pPr>
            <w:r w:rsidRPr="00254856">
              <w:rPr>
                <w:rFonts w:ascii="Times New Roman" w:hAnsi="Times New Roman"/>
                <w:bCs/>
                <w:lang w:val="en-US" w:eastAsia="en-US"/>
              </w:rPr>
              <w:t>=A: Pb0 –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>O</w:t>
            </w:r>
          </w:p>
          <w:p w14:paraId="7EFED1A9" w14:textId="77777777" w:rsidR="0074280E" w:rsidRPr="00254856" w:rsidRDefault="0074280E" w:rsidP="00FF7ACD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lang w:val="en-US"/>
              </w:rPr>
            </w:pPr>
            <w:r w:rsidRPr="00254856">
              <w:rPr>
                <w:rFonts w:ascii="Times New Roman" w:hAnsi="Times New Roman"/>
                <w:bCs/>
                <w:lang w:val="en-US"/>
              </w:rPr>
              <w:t>~A: Pb0 – 4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 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O </w:t>
            </w:r>
          </w:p>
          <w:p w14:paraId="10BE36B6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lang w:val="en-US"/>
              </w:rPr>
            </w:pPr>
          </w:p>
          <w:p w14:paraId="6C459066" w14:textId="77777777" w:rsidR="0074280E" w:rsidRPr="00FF7ACD" w:rsidRDefault="0074280E" w:rsidP="00FF7AC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</w:rPr>
            </w:pPr>
            <w:r w:rsidRPr="00FF7ACD">
              <w:rPr>
                <w:rFonts w:ascii="Times New Roman" w:hAnsi="Times New Roman"/>
                <w:bCs/>
              </w:rPr>
              <w:t xml:space="preserve">В каком направлении сместится равновесие </w:t>
            </w:r>
            <w:proofErr w:type="gramStart"/>
            <w:r w:rsidRPr="00FF7ACD">
              <w:rPr>
                <w:rFonts w:ascii="Times New Roman" w:hAnsi="Times New Roman"/>
                <w:bCs/>
              </w:rPr>
              <w:t>гидролиза  ZnSO</w:t>
            </w:r>
            <w:proofErr w:type="gramEnd"/>
            <w:r w:rsidRPr="00FF7ACD">
              <w:rPr>
                <w:rFonts w:ascii="Times New Roman" w:hAnsi="Times New Roman"/>
                <w:bCs/>
              </w:rPr>
              <w:t xml:space="preserve">4  при увеличении рН? </w:t>
            </w:r>
          </w:p>
          <w:p w14:paraId="43C1804E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 обратном</w:t>
            </w:r>
          </w:p>
          <w:p w14:paraId="716415DC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не сместится</w:t>
            </w:r>
          </w:p>
          <w:p w14:paraId="27A79DD9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вначале в обратном, затем в прямом</w:t>
            </w:r>
          </w:p>
          <w:p w14:paraId="645F4A4C" w14:textId="77777777" w:rsidR="0074280E" w:rsidRPr="00DB6F9D" w:rsidRDefault="0074280E" w:rsidP="003D1F3F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D1F3F">
              <w:rPr>
                <w:rFonts w:ascii="Times New Roman" w:hAnsi="Times New Roman"/>
                <w:bCs/>
                <w:lang w:eastAsia="en-US"/>
              </w:rPr>
              <w:t>в прямом</w:t>
            </w:r>
          </w:p>
        </w:tc>
      </w:tr>
    </w:tbl>
    <w:p w14:paraId="6DC8C9C7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AF1D27A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A245D7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2022CBEB" w14:textId="77777777" w:rsidR="00995B55" w:rsidRPr="003D1F3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14:paraId="71F5AB7E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F14F95F" w14:textId="77777777" w:rsidTr="00E17522">
        <w:tc>
          <w:tcPr>
            <w:tcW w:w="2910" w:type="dxa"/>
          </w:tcPr>
          <w:p w14:paraId="78C0F8A8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E1036D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06879AD2" w14:textId="77777777" w:rsidTr="00E17522">
        <w:tc>
          <w:tcPr>
            <w:tcW w:w="2910" w:type="dxa"/>
          </w:tcPr>
          <w:p w14:paraId="12AFA9DA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7813B8E1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7A881C8" w14:textId="77777777" w:rsidR="002103AC" w:rsidRDefault="000C2BAB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решения предметно-профильных задач</w:t>
            </w:r>
          </w:p>
        </w:tc>
      </w:tr>
      <w:tr w:rsidR="002103AC" w:rsidRPr="006459F1" w14:paraId="67F491E7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B4B1081" w14:textId="77777777"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29C4F0C4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7428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заданий</w:t>
            </w:r>
          </w:p>
          <w:p w14:paraId="0355691F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EAE7C89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Определите:</w:t>
            </w:r>
          </w:p>
          <w:p w14:paraId="06EC8F68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а) возможность самопроизвольного протекания процессов;</w:t>
            </w:r>
          </w:p>
          <w:p w14:paraId="3C464819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предпочтительность той или иной реакции;</w:t>
            </w:r>
          </w:p>
          <w:p w14:paraId="6F48AD36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количество тепла (кДж), которое </w:t>
            </w:r>
            <w:proofErr w:type="gramStart"/>
            <w:r w:rsidRPr="00254856">
              <w:rPr>
                <w:rFonts w:ascii="Times New Roman" w:hAnsi="Times New Roman"/>
                <w:spacing w:val="-16"/>
              </w:rPr>
              <w:t>выделится  или</w:t>
            </w:r>
            <w:proofErr w:type="gramEnd"/>
            <w:r w:rsidRPr="00254856">
              <w:rPr>
                <w:rFonts w:ascii="Times New Roman" w:hAnsi="Times New Roman"/>
                <w:spacing w:val="-16"/>
              </w:rPr>
              <w:t xml:space="preserve"> поглотится  при прохождении каждой реакции</w:t>
            </w:r>
            <w:r w:rsidRPr="00254856">
              <w:rPr>
                <w:rFonts w:ascii="Times New Roman" w:hAnsi="Times New Roman"/>
              </w:rPr>
              <w:t xml:space="preserve"> (</w:t>
            </w:r>
            <w:proofErr w:type="spellStart"/>
            <w:r w:rsidRPr="00254856">
              <w:rPr>
                <w:rFonts w:ascii="Times New Roman" w:hAnsi="Times New Roman"/>
              </w:rPr>
              <w:t>н.у</w:t>
            </w:r>
            <w:proofErr w:type="spellEnd"/>
            <w:r w:rsidRPr="00254856">
              <w:rPr>
                <w:rFonts w:ascii="Times New Roman" w:hAnsi="Times New Roman"/>
              </w:rPr>
              <w:t>.).</w:t>
            </w:r>
          </w:p>
          <w:p w14:paraId="5229F16B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Уравнения реакций:</w:t>
            </w:r>
          </w:p>
          <w:p w14:paraId="2E1F7901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 xml:space="preserve">(к) +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  <w:r w:rsidRPr="00254856">
              <w:rPr>
                <w:rFonts w:ascii="Times New Roman" w:hAnsi="Times New Roman"/>
              </w:rPr>
              <w:t xml:space="preserve"> </w:t>
            </w:r>
          </w:p>
          <w:p w14:paraId="0871DAC2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>(к) + 1,5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3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</w:p>
          <w:p w14:paraId="12E1EB38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  <w:i/>
                <w:iCs/>
              </w:rPr>
              <w:t xml:space="preserve">Используйте для расчетов таблицу термодинамических характеристик веществ при стандартных условиях.   </w:t>
            </w:r>
          </w:p>
          <w:p w14:paraId="0009734D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bCs/>
              </w:rPr>
              <w:lastRenderedPageBreak/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Определите для гальванического элемента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(-)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/0,01</w:t>
            </w:r>
            <w:proofErr w:type="gramStart"/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MgSO</w:t>
            </w:r>
            <w:proofErr w:type="spellEnd"/>
            <w:proofErr w:type="gram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// 0,001М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CuSO</w:t>
            </w:r>
            <w:proofErr w:type="spell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(+)</w:t>
            </w:r>
          </w:p>
          <w:p w14:paraId="05990E0B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5BBC70E5" w14:textId="77777777" w:rsidR="0074280E" w:rsidRPr="00254856" w:rsidRDefault="0074280E" w:rsidP="0074280E">
            <w:pPr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proofErr w:type="gramStart"/>
            <w:r w:rsidRPr="00254856">
              <w:rPr>
                <w:rFonts w:ascii="Times New Roman" w:hAnsi="Times New Roman"/>
              </w:rPr>
              <w:t>а)  в</w:t>
            </w:r>
            <w:proofErr w:type="gramEnd"/>
            <w:r w:rsidRPr="00254856">
              <w:rPr>
                <w:rFonts w:ascii="Times New Roman" w:hAnsi="Times New Roman"/>
              </w:rPr>
              <w:t xml:space="preserve"> кДж энергию химической реакции, превращающуюся в электрическую;</w:t>
            </w:r>
          </w:p>
          <w:p w14:paraId="6743F1D3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напишите процессы на аноде и на катоде, реакцию, </w:t>
            </w:r>
            <w:proofErr w:type="gramStart"/>
            <w:r w:rsidRPr="00254856">
              <w:rPr>
                <w:rFonts w:ascii="Times New Roman" w:hAnsi="Times New Roman"/>
              </w:rPr>
              <w:t>генерирующую  ток</w:t>
            </w:r>
            <w:proofErr w:type="gramEnd"/>
            <w:r w:rsidRPr="00254856">
              <w:rPr>
                <w:rFonts w:ascii="Times New Roman" w:hAnsi="Times New Roman"/>
              </w:rPr>
              <w:t>;</w:t>
            </w:r>
          </w:p>
          <w:p w14:paraId="34A12437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значение </w:t>
            </w:r>
            <w:proofErr w:type="spellStart"/>
            <w:r w:rsidRPr="00254856">
              <w:rPr>
                <w:rFonts w:ascii="Times New Roman" w:hAnsi="Times New Roman"/>
                <w:spacing w:val="-16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spacing w:val="-16"/>
              </w:rPr>
              <w:t>. гальванического элемента</w:t>
            </w:r>
          </w:p>
          <w:p w14:paraId="24F70F6C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</w:rPr>
              <w:t xml:space="preserve"> </w:t>
            </w:r>
          </w:p>
          <w:p w14:paraId="351779FA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 w:rsidRPr="0025485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3</w:t>
            </w:r>
            <w:proofErr w:type="gramEnd"/>
            <w:r w:rsidRPr="00254856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Сколько граммов хлорида железа </w:t>
            </w:r>
            <w:proofErr w:type="spellStart"/>
            <w:r w:rsidRPr="00254856">
              <w:rPr>
                <w:rFonts w:ascii="Times New Roman" w:hAnsi="Times New Roman"/>
                <w:sz w:val="20"/>
                <w:szCs w:val="20"/>
                <w:lang w:val="en-US" w:eastAsia="en-US"/>
              </w:rPr>
              <w:t>FeCl</w:t>
            </w:r>
            <w:proofErr w:type="spellEnd"/>
            <w:r w:rsidRPr="00254856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3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надо растворить в 450 г воды для приготовления 10% - го раствора?</w:t>
            </w:r>
            <w:r w:rsidRPr="00254856"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 xml:space="preserve">                    </w:t>
            </w:r>
            <w:r w:rsidRPr="00254856">
              <w:rPr>
                <w:rFonts w:ascii="Times New Roman" w:hAnsi="Times New Roman"/>
                <w:sz w:val="20"/>
                <w:szCs w:val="20"/>
              </w:rPr>
              <w:t xml:space="preserve">Ответы: 1) 5 г; 2) 45 г; 3) 50 г; 4) 53 г </w:t>
            </w:r>
          </w:p>
          <w:p w14:paraId="60AF3A32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14:paraId="3D5869DB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4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Определите, какая из приведенных реакций является окислительно-восстановительной:</w:t>
            </w:r>
          </w:p>
          <w:p w14:paraId="03E1BA4C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>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 → 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HPO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NaOH</w:t>
            </w:r>
          </w:p>
          <w:p w14:paraId="05B4B0E2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K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 + FeCl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→ Fe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KCl</w:t>
            </w:r>
            <w:proofErr w:type="spellEnd"/>
          </w:p>
          <w:p w14:paraId="7FF27536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SiO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 xml:space="preserve"> + HF → SiF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</w:t>
            </w:r>
          </w:p>
          <w:p w14:paraId="138791C7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SO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HClO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→ + HCl </w:t>
            </w:r>
          </w:p>
          <w:p w14:paraId="52F04E31" w14:textId="77777777" w:rsidR="00F76775" w:rsidRPr="00B57A5C" w:rsidRDefault="00F76775" w:rsidP="0074280E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14:paraId="141D4925" w14:textId="77777777" w:rsidTr="008B4342">
        <w:trPr>
          <w:trHeight w:val="478"/>
        </w:trPr>
        <w:tc>
          <w:tcPr>
            <w:tcW w:w="2910" w:type="dxa"/>
          </w:tcPr>
          <w:p w14:paraId="2C8E3E89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6801CBA8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1497B74" w14:textId="77777777" w:rsidR="00995B55" w:rsidRDefault="005C1487" w:rsidP="00E17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 методы теоретического и экспериментального исследования химических объектов, процессов и</w:t>
            </w:r>
            <w:r w:rsidRPr="00725A04"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явлений, проводить химические эксперименты по заданной методике и обрабатывать их результаты</w:t>
            </w:r>
          </w:p>
          <w:p w14:paraId="27EEED96" w14:textId="4E175CA1" w:rsidR="005C1487" w:rsidRDefault="005C148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297AAECA" w14:textId="77777777" w:rsidTr="00111010">
        <w:trPr>
          <w:trHeight w:val="743"/>
        </w:trPr>
        <w:tc>
          <w:tcPr>
            <w:tcW w:w="10632" w:type="dxa"/>
            <w:gridSpan w:val="2"/>
          </w:tcPr>
          <w:p w14:paraId="428BC604" w14:textId="77777777"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7385C6D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</w:t>
            </w:r>
          </w:p>
          <w:p w14:paraId="183E7454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2F016CDE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vertAlign w:val="superscript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По значению ПР рассчитайте растворимость, а также концентрацию катионов и анионов в насыщенном растворе, моль/л, г/л, мг/л. Соединение: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lang w:val="en-US"/>
              </w:rPr>
              <w:t>CuS</w:t>
            </w:r>
            <w:proofErr w:type="spellEnd"/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ПР= </w:t>
            </w:r>
            <w:r w:rsidRPr="00254856">
              <w:rPr>
                <w:rFonts w:ascii="Times New Roman" w:hAnsi="Times New Roman"/>
                <w:b/>
                <w:bCs/>
              </w:rPr>
              <w:t>6·10</w:t>
            </w:r>
            <w:r w:rsidRPr="00254856">
              <w:rPr>
                <w:rFonts w:ascii="Times New Roman" w:hAnsi="Times New Roman"/>
                <w:b/>
                <w:bCs/>
                <w:vertAlign w:val="superscript"/>
              </w:rPr>
              <w:t xml:space="preserve"> -36</w:t>
            </w:r>
          </w:p>
          <w:p w14:paraId="64BA5CE2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Cs/>
              </w:rPr>
            </w:pPr>
          </w:p>
          <w:p w14:paraId="5C8A3AF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Напишите молекулярные и ионно-молекулярные (полное и сокращённое) уравнения гидролиза приведённых солей по первой ступени, а также выражения для константы гидролиза. Укажите реакцию среды и направление смещения равновесия гидролиза для каждого случая при:   </w:t>
            </w:r>
          </w:p>
          <w:p w14:paraId="3E041E8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а) разбавлении;   </w:t>
            </w:r>
          </w:p>
          <w:p w14:paraId="3F13AE88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б) добавлении раствора кислоты; </w:t>
            </w:r>
          </w:p>
          <w:p w14:paraId="711B658E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в) добавлении раствора щёлочи; </w:t>
            </w:r>
          </w:p>
          <w:p w14:paraId="4313E3B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г) нагревании.</w:t>
            </w:r>
          </w:p>
          <w:p w14:paraId="6D14738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44A189F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3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Составьте схему процессов, происходящих на инертных электродах при                                                                               </w:t>
            </w:r>
          </w:p>
          <w:p w14:paraId="0435B28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электролизе водного раствора </w:t>
            </w:r>
            <w:r w:rsidRPr="00254856">
              <w:rPr>
                <w:rFonts w:ascii="Times New Roman" w:hAnsi="Times New Roman"/>
                <w:lang w:val="en-US"/>
              </w:rPr>
              <w:t>Zn</w:t>
            </w:r>
            <w:r w:rsidRPr="00254856">
              <w:rPr>
                <w:rFonts w:ascii="Times New Roman" w:hAnsi="Times New Roman"/>
              </w:rPr>
              <w:t xml:space="preserve"> (</w:t>
            </w:r>
            <w:r w:rsidRPr="00254856">
              <w:rPr>
                <w:rFonts w:ascii="Times New Roman" w:hAnsi="Times New Roman"/>
                <w:lang w:val="en-US"/>
              </w:rPr>
              <w:t>NO</w:t>
            </w:r>
            <w:r w:rsidRPr="00254856">
              <w:rPr>
                <w:rFonts w:ascii="Times New Roman" w:hAnsi="Times New Roman"/>
                <w:vertAlign w:val="subscript"/>
              </w:rPr>
              <w:t>3</w:t>
            </w:r>
            <w:r w:rsidRPr="00254856">
              <w:rPr>
                <w:rFonts w:ascii="Times New Roman" w:hAnsi="Times New Roman"/>
              </w:rPr>
              <w:t>)</w:t>
            </w:r>
            <w:r w:rsidRPr="00254856">
              <w:rPr>
                <w:rFonts w:ascii="Times New Roman" w:hAnsi="Times New Roman"/>
                <w:vertAlign w:val="subscript"/>
              </w:rPr>
              <w:t>2</w:t>
            </w:r>
            <w:r w:rsidRPr="00254856">
              <w:rPr>
                <w:rFonts w:ascii="Times New Roman" w:hAnsi="Times New Roman"/>
              </w:rPr>
              <w:t xml:space="preserve">. Вычислите массу получающихся на электродах веществ. если сила тока 100 А, время электролиза 60 минут. </w:t>
            </w:r>
          </w:p>
          <w:p w14:paraId="1B0DAB13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7668B1D2" w14:textId="77777777" w:rsidR="00C879B7" w:rsidRPr="00FF7ACD" w:rsidRDefault="00C879B7" w:rsidP="0074280E">
            <w:pPr>
              <w:pStyle w:val="062"/>
              <w:numPr>
                <w:ilvl w:val="0"/>
                <w:numId w:val="0"/>
              </w:numPr>
              <w:spacing w:after="0"/>
              <w:ind w:left="720"/>
              <w:rPr>
                <w:rFonts w:ascii="Times New Roman" w:hAnsi="Times New Roman"/>
                <w:b/>
                <w:bCs/>
                <w:iCs/>
                <w:lang w:val="ru-RU"/>
              </w:rPr>
            </w:pPr>
          </w:p>
        </w:tc>
      </w:tr>
    </w:tbl>
    <w:p w14:paraId="62904BA1" w14:textId="77777777" w:rsidR="00FF7ACD" w:rsidRDefault="00FF7ACD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4B24DEF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14:paraId="75A82200" w14:textId="77777777" w:rsidTr="00BA2B25">
        <w:trPr>
          <w:trHeight w:val="510"/>
        </w:trPr>
        <w:tc>
          <w:tcPr>
            <w:tcW w:w="2910" w:type="dxa"/>
          </w:tcPr>
          <w:p w14:paraId="5764999F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96653C2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14:paraId="68A362EE" w14:textId="77777777" w:rsidTr="00BA2B25">
        <w:trPr>
          <w:trHeight w:val="510"/>
        </w:trPr>
        <w:tc>
          <w:tcPr>
            <w:tcW w:w="2910" w:type="dxa"/>
          </w:tcPr>
          <w:p w14:paraId="4E2D42C0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39669731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FC30BAB" w14:textId="77777777"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предметно-профильных задач</w:t>
            </w:r>
          </w:p>
        </w:tc>
      </w:tr>
      <w:tr w:rsidR="00BA497A" w:rsidRPr="006459F1" w14:paraId="6CC2E8C6" w14:textId="77777777" w:rsidTr="00BA2B25">
        <w:trPr>
          <w:trHeight w:val="743"/>
        </w:trPr>
        <w:tc>
          <w:tcPr>
            <w:tcW w:w="10632" w:type="dxa"/>
            <w:gridSpan w:val="2"/>
          </w:tcPr>
          <w:p w14:paraId="5F172D0F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28882C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14:paraId="08FCACCC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07DB30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</w:rPr>
              <w:t>1</w:t>
            </w:r>
            <w:r w:rsidRPr="00254856">
              <w:rPr>
                <w:rFonts w:ascii="Times New Roman" w:hAnsi="Times New Roman"/>
              </w:rPr>
              <w:t xml:space="preserve">. Рассчитайте ЭДС медно-цинкового гальванического элемента для стандартных </w:t>
            </w:r>
          </w:p>
          <w:p w14:paraId="514AC24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концентраций ионов меди и цинка.</w:t>
            </w:r>
          </w:p>
          <w:p w14:paraId="3C0B0AD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0EAC6C32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Pr="00254856">
              <w:rPr>
                <w:rFonts w:ascii="Times New Roman" w:hAnsi="Times New Roman"/>
              </w:rPr>
              <w:t xml:space="preserve"> Нарушена сплошность покрытия оцинкованного железа. Определите тип покрытия (анодное или катодное) и напишите анодную и катодную реакции в средах: а) разбавленной H2SO4, б) нейтральной с растворенным кислородом.</w:t>
            </w:r>
          </w:p>
          <w:p w14:paraId="07BF7E9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lastRenderedPageBreak/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Рассчитайте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медно-цинкового гальванического элемента, если электроды погружены</w:t>
            </w:r>
          </w:p>
          <w:p w14:paraId="5867A10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в 0,01 М растворы своих солей. </w:t>
            </w:r>
          </w:p>
          <w:p w14:paraId="1A9931EF" w14:textId="77777777" w:rsidR="008F7038" w:rsidRDefault="008F7038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21D4DA2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>.</w:t>
            </w:r>
            <w:r w:rsidRPr="00254856">
              <w:rPr>
                <w:rFonts w:ascii="Times New Roman" w:hAnsi="Times New Roman"/>
                <w:bCs/>
              </w:rPr>
              <w:t xml:space="preserve"> На нейтрализацию 1,35 г серной кислоты израсходовано 1.1 г гидроксида щелочного металла. В результате реакции обмена образуется средняя соль. Какова формула гидроксида?</w:t>
            </w:r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  <w:i/>
                <w:iCs/>
              </w:rPr>
              <w:t xml:space="preserve"> </w:t>
            </w:r>
            <w:r w:rsidRPr="00254856">
              <w:rPr>
                <w:rFonts w:ascii="Times New Roman" w:hAnsi="Times New Roman"/>
              </w:rPr>
              <w:t>.</w:t>
            </w:r>
          </w:p>
          <w:p w14:paraId="3937EEFB" w14:textId="77777777" w:rsid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D7F6B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  <w:iCs/>
              </w:rPr>
              <w:t xml:space="preserve"> На нейтрализацию 2,7 г серной кислоты израсходовано 2,2 г гидроксида щелочного металла. Найдите эквивалентную массу гидроксида. Какова его формула? Реакция обмена протекает с образованием кислой соли.</w:t>
            </w:r>
          </w:p>
          <w:p w14:paraId="451FB72C" w14:textId="77777777" w:rsidR="00FF7ACD" w:rsidRP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14:paraId="3EB31E09" w14:textId="77777777" w:rsidTr="00BA2B25">
        <w:trPr>
          <w:trHeight w:val="514"/>
        </w:trPr>
        <w:tc>
          <w:tcPr>
            <w:tcW w:w="2910" w:type="dxa"/>
          </w:tcPr>
          <w:p w14:paraId="0C68F350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314AEF72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738D421" w14:textId="77777777" w:rsidR="005C1487" w:rsidRDefault="005C1487" w:rsidP="005C148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применения методов теоретического и экспериментального исследования химических объектов,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22D0C8C6" w14:textId="6A2EC5C9" w:rsidR="00BA497A" w:rsidRDefault="005C1487" w:rsidP="005C148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 и явлений, навыками проведения химических экспериментов по заданной методике и навыками</w:t>
            </w:r>
            <w:r w:rsidRPr="00725A04">
              <w:br/>
            </w:r>
            <w:r w:rsidRPr="00725A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обработки их результатов</w:t>
            </w:r>
          </w:p>
        </w:tc>
      </w:tr>
      <w:tr w:rsidR="00BA497A" w:rsidRPr="006459F1" w14:paraId="3B85555B" w14:textId="77777777" w:rsidTr="00BA2B25">
        <w:trPr>
          <w:trHeight w:val="743"/>
        </w:trPr>
        <w:tc>
          <w:tcPr>
            <w:tcW w:w="10632" w:type="dxa"/>
            <w:gridSpan w:val="2"/>
          </w:tcPr>
          <w:p w14:paraId="78940B65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2861082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</w:p>
          <w:p w14:paraId="4C343DF1" w14:textId="77777777"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B3923E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1. При понижении температуры на 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скорость реакции уменьшилась в 9 раз. </w:t>
            </w:r>
          </w:p>
          <w:p w14:paraId="2A2387E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Как изменится скорость этой реакции при увеличении температуры от 80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до 120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proofErr w:type="gramStart"/>
            <w:r w:rsidRPr="00254856">
              <w:rPr>
                <w:rFonts w:ascii="Times New Roman" w:hAnsi="Times New Roman"/>
              </w:rPr>
              <w:t>С ?</w:t>
            </w:r>
            <w:proofErr w:type="gramEnd"/>
          </w:p>
          <w:p w14:paraId="3022404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Расчет проведите по правилу Вант-Гоффа. Почему скорость реакции возрастает при повышении температуры?</w:t>
            </w:r>
          </w:p>
          <w:p w14:paraId="2D07B716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1C0786A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2. Природный газ, используемый в котельных в качестве топлива, в основном состоит из   метана </w:t>
            </w:r>
            <w:r w:rsidRPr="00254856">
              <w:rPr>
                <w:rFonts w:ascii="Times New Roman" w:hAnsi="Times New Roman"/>
                <w:lang w:val="en-US"/>
              </w:rPr>
              <w:t>CH</w:t>
            </w:r>
            <w:r w:rsidRPr="00254856">
              <w:rPr>
                <w:rFonts w:ascii="Times New Roman" w:hAnsi="Times New Roman"/>
                <w:vertAlign w:val="subscript"/>
              </w:rPr>
              <w:t>4</w:t>
            </w:r>
            <w:r w:rsidRPr="00254856">
              <w:rPr>
                <w:rFonts w:ascii="Times New Roman" w:hAnsi="Times New Roman"/>
              </w:rPr>
              <w:t>. Составьте уравнение реакции горения метана и, применив следствие из закона Гесса, определите теплоту сгорания метана.</w:t>
            </w:r>
          </w:p>
          <w:p w14:paraId="67C6AA2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4B7BB94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 Вычислить значение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гальванического элемента:</w:t>
            </w:r>
          </w:p>
          <w:p w14:paraId="647F70FE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(-)  Zn/0,01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ZnSO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//0,01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FeSO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 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  (+)</w:t>
            </w:r>
          </w:p>
          <w:p w14:paraId="081EB3D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Напишите процессы на аноде и катоде, а также реакцию, генерирующую ток, и определите в кДж энергию Гиббса химической реакции.</w:t>
            </w:r>
          </w:p>
          <w:p w14:paraId="1CE50FD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1A9DD72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 xml:space="preserve">. Из металлов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Cr</w:t>
            </w:r>
            <w:r w:rsidRPr="00254856">
              <w:rPr>
                <w:rFonts w:ascii="Times New Roman" w:hAnsi="Times New Roman"/>
              </w:rPr>
              <w:t xml:space="preserve"> выберете протектор для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</w:t>
            </w:r>
            <w:r w:rsidRPr="00254856">
              <w:rPr>
                <w:rFonts w:ascii="Times New Roman" w:hAnsi="Times New Roman"/>
              </w:rPr>
              <w:t xml:space="preserve">. Напишите анодный и катодный процессы при протекторной защите железа в морской воде.  </w:t>
            </w:r>
          </w:p>
          <w:p w14:paraId="34535BB7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7CF25AF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</w:rPr>
              <w:t xml:space="preserve"> В какую сторону сместится равновесие реакции: CO(газ) + H2O(пар) ↔ CO2(газ) + H2(газ)</w:t>
            </w:r>
          </w:p>
          <w:p w14:paraId="789792C2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ΔН° = - 41,8 кДж при повышении температуры и повышении давления?</w:t>
            </w:r>
          </w:p>
          <w:p w14:paraId="69E61A21" w14:textId="77777777" w:rsidR="00BA497A" w:rsidRPr="00FF7ACD" w:rsidRDefault="00BA497A" w:rsidP="00FF7ACD">
            <w:pPr>
              <w:ind w:left="36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05285715" w14:textId="77777777"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7A17DFE" w14:textId="77777777" w:rsidR="00FF7ACD" w:rsidRDefault="00FF7ACD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96B706A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79C43ECA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14:paraId="78A9B2A2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 Основные химические понятия: моль, молярная масса. Основные законы химии: сохранения массы веществ, постоянства состава, эквивалентов, кратных отношений, объемных отношений, Авогадро. Уравнение Менделеева-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Клапейрона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Расчет эквивалентных масс элементов и соединений.</w:t>
      </w:r>
    </w:p>
    <w:p w14:paraId="2136D662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 Химическая термодинамика. Первый закон термодинамики. Внутренняя энергия и энтальпия. Термохимический закон Г.И. Гесса, следствия из закона. Стандартные теплоты образования. Энтропия. Изменение энтропии в химических процессах и фазовых переходах. Энергия Гиббса. Направленность химических процессов. Расчет изменения энергии Гиббса в химических реакциях. Химическое и фазовое равновесия.</w:t>
      </w:r>
    </w:p>
    <w:p w14:paraId="4FCB25DF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Химическая кинетика. Скорость гомогенных и гетерогенных химических реакций. Зависимость скорости от концентраций реагирующих веществ (закон действия масс), температуры (правило Вант-Гоффа, уравнение Аррениуса). Энергия активации. Гомогенный и гетерогенный катализ. Химическое равновесие. Константа равновесия и ее связь с энергией Гиббса. Принцип смещения химического равновесия Ле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Шателье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Физические методы стимулирования реакций.</w:t>
      </w:r>
    </w:p>
    <w:p w14:paraId="3F78C5A9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4. Строение атома. Модели строения атома. Уравнения Луи-де-Бройля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Шрёдингера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Теория Бора. Электронные оболочки атомов. Квантовые числа. Порядок заполнения электронных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принцип Паули, правило Гунда, правила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Клечковского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Электронные семейства элементов.</w:t>
      </w:r>
    </w:p>
    <w:p w14:paraId="1743C29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 Периодическая система элементов Д.И. Менделеева. Энергия ионизации, сродство к электрону, электроотрицательность, степени окисления элементов. Изменение радиусов,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электроотрицательностей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энергий ионизации, сродства к электрону, а также кислотно-основных и окислительно-восстановительных свойств элементов.</w:t>
      </w:r>
    </w:p>
    <w:p w14:paraId="1D8C8DF8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 Химическая связь. Основные характеристики связи: энергия, длина. Метод валентных связей. Основные характеристики ковалентной связи: направленность, насыщаемость, кратность, полярность. Возбужденное состояние атома. Электрический момент диполя. Гибридизация атомных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Донорно-акцепторная связь. Водородная связь. Метод молекулярных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Ионная связь, ее отличие от ковалентной связи. Достижения химии в новых отраслях промышленности: нано-,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плазмо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мембранотехнологии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342F33A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Внутренняя структура кристаллов. Типы кристаллических решеток. Зонная теория кристаллов. Металлы, полупроводники, диэлектрики.  Диаграмма состояния «железо-углерод».</w:t>
      </w:r>
    </w:p>
    <w:p w14:paraId="11DCFE89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7Сорбция и сорбционные процессы. Молекулярная адсорбция. Ионно-обменная адсорбция. Уравнения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Лэнгмюра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Поверхностно-активные вещества (ПАВ). Строение. Примеры ПАВ. Применение сорбционных процессов 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 ПАВ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технике и народном хозяйстве. </w:t>
      </w:r>
    </w:p>
    <w:p w14:paraId="661D8D1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 Дисперсные системы. Классификации и методы получения дисперсных систем. Кинетическая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агрегативная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устойчивость дисперсных систем. Грубодисперсные системы: суспензии, эмульсии, пены. Коллоидные системы. Строение коллоидной частицы. Свойства коллоидных систем. Коагуляция. Электрофорез,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электроосмос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Тиксотропия.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Синерезис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6BA4B21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 Растворы. Способы выражения концентрации растворов. Термодинамика процесса растворения.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Коллигативные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свойства растворов. Законы растворов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неэлектролитов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Рауля и Вант-Гоффа. Изотонический коэффициент. Применение законов Рауля и Вант-Гоффа к растворам электролитов. Электролитическая диссоциация. Степень и константа диссоциации. Диссоциация различных химических соединений. Реакции в растворах электролитов. Закон разбавления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Оствальда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Произведение растворимости.</w:t>
      </w:r>
    </w:p>
    <w:p w14:paraId="03E0E511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 Электролитическая диссоциация воды, ионное произведение воды, водородный показатель. Диаграмма состояния воды в области невысоких давлений. Гидролиз солей. Виды гидролиза. Константа гидролиза, степень гидролиза. Условия смещения равновесия гидролиза. Водоподготовка для охлаждения ДВС. Удаление механических примесей, коллоидных частиц. Добавление присадок к охлаждающей воде.  Жесткость воды. Состав природных вод. Способы определения временной и общей жесткости. Способы устранения жесткости воды: методами химического осаждения и ионного обмена (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катионирования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), магнитной обработкой, электродиализом, ультразвуковой обработкой,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магнито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-ионизационным методом.</w:t>
      </w:r>
    </w:p>
    <w:p w14:paraId="65C079DE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 Донорно-акцепторное взаимодействие. Комплексные соединения. Координационная теория Вернера. Диссоциация комплексных соединений. Устойчивость комплексов. Двойные соли. Константа нестойкости комплексных соединений. Примеры использования комплексных и двойных соединений в технике. </w:t>
      </w:r>
    </w:p>
    <w:p w14:paraId="2410186F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 Классы неорганических веществ. Свойства оксидов, гидроксидов, солей.</w:t>
      </w:r>
    </w:p>
    <w:p w14:paraId="18862B8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12. Окислительно-восстановительные реакции (ОВР). Правила определения степени окисления. Окислители и восстановители. Классификация ОВР. Направленность ОВР. Использование ОВР в электрохимических преобразователях энергии, в аналитической химии и др.</w:t>
      </w:r>
    </w:p>
    <w:p w14:paraId="6E416FC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13. Общие свойства металлов. Зависимость металлов от положения в периодической системе Д.И. Менделеева. Основные методы получения. Использование в качестве конструкционных материалов. Физико-химические процессы при сварке и пайке металлов. </w:t>
      </w:r>
    </w:p>
    <w:p w14:paraId="5F6AF26C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14. Сплавы. Физико-химический анализ. Диаграммы состояния двойных металлических систем с образованием эвтектики,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интерметаллида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твердого раствора. Использование сплавов в технике. </w:t>
      </w:r>
    </w:p>
    <w:p w14:paraId="24E30941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15. Электрохимия. Электродный потенциал. Измерение стандартных электродных потенциалов. Водородный электрод. Уравнение Нернста. Химические источники тока: гальванические и топливные элементы. Электрохимическая поляризация. Уравнение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Тафеля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Кислотные и щелочные аккумуляторы. Новые типы аккумуляторов. Электролиз. Электролиз расплавов и растворов. Катодное восстановление и анодное окисление. Электролиз растворов с растворимыми и нерастворимыми анодами. Законы Фарадея. Выход по току. Применение электролиза. Гальванопластика. Гальваностегия.</w:t>
      </w:r>
    </w:p>
    <w:p w14:paraId="34E6CB4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16. Коррозия металлов. Кинетика и термодинамика газовой и электрохимической коррозии. Виды коррозии. Коррозия под действием блуждающих токов. Способы защиты от коррозии: легированием, защитными покрытиями, электрохимическими способами, изменением свойств коррозионной среды, рациональным конструированием изделий.  </w:t>
      </w:r>
    </w:p>
    <w:p w14:paraId="1511DD6E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17. Органические соединения. Общая характеристика. Отличительная особенность. Теория химического строения А.М. Бутлерова. Функциональные группы органических соединений. Примеры предельных и непредельных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углеводородов,спиртов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фенолов, альдегидов, кетонов, карбоновых кислот, широко применяемых в технике и народном хозяйстве. </w:t>
      </w:r>
    </w:p>
    <w:p w14:paraId="69688EF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18. Высокомолекулярные соединения. Полимеры. Полимерные материалы. Олигомеры. Методы синтеза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полимеров:полимеризация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поликонденсация. Инициаторы и катализаторы. Структура полимеров. Линейные, разветвленные и сетчатые полимеры. Химические связи. Физико-механические свойства полимеров. Вулканизация. Полимерные материалы. Конструкционные пластические массы. Состояния линейных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полимеров.Физико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-механические свойства полимеров. Применение полимеров на транспорте.</w:t>
      </w:r>
    </w:p>
    <w:p w14:paraId="6B426B6E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19. Качественный анализ. Химическая идентификация веществ. Количественный анализ. Классификация методов. Гравиметрический метод. Титриметрический анализ.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Комплексонометрическое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титрование. Окислительно-восстановительное титрование. Инструментальные методы анализа: хроматографический,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кондуктометрический,поляро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-графический, потенциометрический. Физико-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химический  анализ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Оптические методы анализа. Химические и физические методы анализа. Современные конструкционные материалы и их физико-химические свойства.</w:t>
      </w:r>
    </w:p>
    <w:p w14:paraId="6E204DE6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20. Роль химии в охране окружающей среды. Защита воздушного и водного бассейнов.  </w:t>
      </w:r>
    </w:p>
    <w:p w14:paraId="685962F8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836AC05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472132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756C3F8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6A8EF77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9F771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B93B9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12F11D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5CBB81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361845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F202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F2A79B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E149D9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EE206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55E60B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0B04C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673C1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1CFBD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9964DC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631F7F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602FCE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BACDD8C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1BBFD1B" w14:textId="77777777" w:rsidR="003D1F3F" w:rsidRPr="009E1016" w:rsidRDefault="003D1F3F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3E9C5F5" w14:textId="77777777" w:rsidR="00A42E6D" w:rsidRPr="00A42E6D" w:rsidRDefault="00A42E6D" w:rsidP="00A42E6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2E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зачету </w:t>
      </w:r>
    </w:p>
    <w:p w14:paraId="7A5C16FA" w14:textId="77777777" w:rsidR="00A42E6D" w:rsidRPr="00A42E6D" w:rsidRDefault="00A42E6D" w:rsidP="00A42E6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E6D">
        <w:rPr>
          <w:rFonts w:ascii="Times New Roman" w:eastAsia="Times New Roman" w:hAnsi="Times New Roman" w:cs="Times New Roman"/>
          <w:b/>
          <w:sz w:val="24"/>
          <w:szCs w:val="24"/>
        </w:rPr>
        <w:t xml:space="preserve">«Зачтено» – </w:t>
      </w:r>
      <w:r w:rsidRPr="00A42E6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ошибок; </w:t>
      </w:r>
      <w:r w:rsidRPr="00A42E6D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Pr="00A42E6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но допустил </w:t>
      </w:r>
      <w:r w:rsidRPr="00A42E6D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39EA5FE5" w14:textId="77777777" w:rsidR="00A42E6D" w:rsidRPr="00A42E6D" w:rsidRDefault="00A42E6D" w:rsidP="00A42E6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F6D9D65" w14:textId="77777777" w:rsidR="00A42E6D" w:rsidRPr="00A42E6D" w:rsidRDefault="00A42E6D" w:rsidP="00A42E6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E6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 зачтено» </w:t>
      </w:r>
      <w:r w:rsidRPr="00A42E6D">
        <w:rPr>
          <w:rFonts w:ascii="Times New Roman" w:eastAsia="Times New Roman" w:hAnsi="Times New Roman" w:cs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B3C1749" w14:textId="77777777" w:rsidR="00A42E6D" w:rsidRPr="00A42E6D" w:rsidRDefault="00A42E6D" w:rsidP="00A42E6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B56456E" w14:textId="77777777" w:rsidR="00A42E6D" w:rsidRPr="00A42E6D" w:rsidRDefault="00A42E6D" w:rsidP="00A42E6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B254BE" w14:textId="77777777" w:rsidR="00DD5962" w:rsidRDefault="00DD5962" w:rsidP="00A42E6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A14C1" w14:textId="77777777" w:rsidR="0061329F" w:rsidRDefault="0061329F" w:rsidP="00EE3C25">
      <w:pPr>
        <w:spacing w:after="0" w:line="240" w:lineRule="auto"/>
      </w:pPr>
      <w:r>
        <w:separator/>
      </w:r>
    </w:p>
  </w:endnote>
  <w:endnote w:type="continuationSeparator" w:id="0">
    <w:p w14:paraId="64E7C033" w14:textId="77777777" w:rsidR="0061329F" w:rsidRDefault="0061329F" w:rsidP="00EE3C25">
      <w:pPr>
        <w:spacing w:after="0" w:line="240" w:lineRule="auto"/>
      </w:pPr>
      <w:r>
        <w:continuationSeparator/>
      </w:r>
    </w:p>
  </w:endnote>
  <w:endnote w:type="continuationNotice" w:id="1">
    <w:p w14:paraId="0F6C4885" w14:textId="77777777" w:rsidR="0061329F" w:rsidRDefault="006132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9D74F" w14:textId="77777777" w:rsidR="0061329F" w:rsidRDefault="0061329F" w:rsidP="00EE3C25">
      <w:pPr>
        <w:spacing w:after="0" w:line="240" w:lineRule="auto"/>
      </w:pPr>
      <w:r>
        <w:separator/>
      </w:r>
    </w:p>
  </w:footnote>
  <w:footnote w:type="continuationSeparator" w:id="0">
    <w:p w14:paraId="3918E4BD" w14:textId="77777777" w:rsidR="0061329F" w:rsidRDefault="0061329F" w:rsidP="00EE3C25">
      <w:pPr>
        <w:spacing w:after="0" w:line="240" w:lineRule="auto"/>
      </w:pPr>
      <w:r>
        <w:continuationSeparator/>
      </w:r>
    </w:p>
  </w:footnote>
  <w:footnote w:type="continuationNotice" w:id="1">
    <w:p w14:paraId="6514B056" w14:textId="77777777" w:rsidR="0061329F" w:rsidRDefault="0061329F">
      <w:pPr>
        <w:spacing w:after="0" w:line="240" w:lineRule="auto"/>
      </w:pPr>
    </w:p>
  </w:footnote>
  <w:footnote w:id="2">
    <w:p w14:paraId="70F68991" w14:textId="77777777" w:rsidR="0074280E" w:rsidRPr="00A80977" w:rsidRDefault="0074280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137FF"/>
    <w:multiLevelType w:val="hybridMultilevel"/>
    <w:tmpl w:val="5A4EF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FD4867"/>
    <w:multiLevelType w:val="hybridMultilevel"/>
    <w:tmpl w:val="A7980B54"/>
    <w:lvl w:ilvl="0" w:tplc="9F8A09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C2BA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99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6DE9"/>
    <w:rsid w:val="001E7A5D"/>
    <w:rsid w:val="001E7EA4"/>
    <w:rsid w:val="001F293D"/>
    <w:rsid w:val="002020E8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D57EB"/>
    <w:rsid w:val="002F7BC1"/>
    <w:rsid w:val="00304A37"/>
    <w:rsid w:val="00306FC3"/>
    <w:rsid w:val="00307025"/>
    <w:rsid w:val="00314DC1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942F8"/>
    <w:rsid w:val="003A00D2"/>
    <w:rsid w:val="003A417D"/>
    <w:rsid w:val="003A5ED2"/>
    <w:rsid w:val="003B00CE"/>
    <w:rsid w:val="003B110B"/>
    <w:rsid w:val="003B1BC7"/>
    <w:rsid w:val="003D1F3F"/>
    <w:rsid w:val="003E6E8C"/>
    <w:rsid w:val="003F79CB"/>
    <w:rsid w:val="003F7D8A"/>
    <w:rsid w:val="00400BCD"/>
    <w:rsid w:val="00411921"/>
    <w:rsid w:val="00415A3E"/>
    <w:rsid w:val="004213C5"/>
    <w:rsid w:val="00423226"/>
    <w:rsid w:val="004244A7"/>
    <w:rsid w:val="004254EC"/>
    <w:rsid w:val="004343CD"/>
    <w:rsid w:val="00434910"/>
    <w:rsid w:val="00436935"/>
    <w:rsid w:val="00442B96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3924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1487"/>
    <w:rsid w:val="005C58EB"/>
    <w:rsid w:val="005C6D45"/>
    <w:rsid w:val="005D1A8B"/>
    <w:rsid w:val="005E6CF1"/>
    <w:rsid w:val="005F17C8"/>
    <w:rsid w:val="005F27BE"/>
    <w:rsid w:val="005F2A8E"/>
    <w:rsid w:val="005F58CA"/>
    <w:rsid w:val="0060281C"/>
    <w:rsid w:val="00605416"/>
    <w:rsid w:val="0061329F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C09D9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32F"/>
    <w:rsid w:val="00734914"/>
    <w:rsid w:val="007419C7"/>
    <w:rsid w:val="0074280E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1717D"/>
    <w:rsid w:val="0083657B"/>
    <w:rsid w:val="00844195"/>
    <w:rsid w:val="00847A7D"/>
    <w:rsid w:val="00851AC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A4D"/>
    <w:rsid w:val="008C5A0A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04D52"/>
    <w:rsid w:val="00A307EF"/>
    <w:rsid w:val="00A30F9C"/>
    <w:rsid w:val="00A3570A"/>
    <w:rsid w:val="00A42E6D"/>
    <w:rsid w:val="00A441EE"/>
    <w:rsid w:val="00A504A2"/>
    <w:rsid w:val="00A52905"/>
    <w:rsid w:val="00A567FC"/>
    <w:rsid w:val="00A57120"/>
    <w:rsid w:val="00A62BC8"/>
    <w:rsid w:val="00A6598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C18"/>
    <w:rsid w:val="00B13FBD"/>
    <w:rsid w:val="00B24C1F"/>
    <w:rsid w:val="00B31111"/>
    <w:rsid w:val="00B317F5"/>
    <w:rsid w:val="00B34A67"/>
    <w:rsid w:val="00B44727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06732"/>
    <w:rsid w:val="00C114D6"/>
    <w:rsid w:val="00C22D75"/>
    <w:rsid w:val="00C300D8"/>
    <w:rsid w:val="00C30AE1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B59AC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3A24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2C2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0FF7AC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2DED5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A2899-D8E6-4DFC-A3F7-4F72DAAE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11</Pages>
  <Words>3857</Words>
  <Characters>21985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2021-04-01T10:22:00Z</cp:lastPrinted>
  <dcterms:created xsi:type="dcterms:W3CDTF">2026-04-14T12:54:00Z</dcterms:created>
  <dcterms:modified xsi:type="dcterms:W3CDTF">2026-06-30T06:45:00Z</dcterms:modified>
</cp:coreProperties>
</file>